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F26" w:rsidRPr="00D72910" w:rsidRDefault="005D3F26" w:rsidP="005D3F2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Проект паспорта</w:t>
      </w:r>
    </w:p>
    <w:p w:rsidR="005D3F26" w:rsidRPr="00D72910" w:rsidRDefault="005D3F26" w:rsidP="005D3F2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муниципальной программы</w:t>
      </w:r>
    </w:p>
    <w:p w:rsidR="005D3F26" w:rsidRPr="00D72910" w:rsidRDefault="005D3F26" w:rsidP="005D3F2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D72910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D72910">
        <w:rPr>
          <w:rFonts w:ascii="Times New Roman" w:hAnsi="Times New Roman"/>
          <w:sz w:val="28"/>
          <w:szCs w:val="28"/>
        </w:rPr>
        <w:t xml:space="preserve"> с распределением</w:t>
      </w:r>
    </w:p>
    <w:p w:rsidR="005D3F26" w:rsidRPr="00D72910" w:rsidRDefault="005D3F26" w:rsidP="005D3F2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бюджетных ассигнований</w:t>
      </w:r>
    </w:p>
    <w:p w:rsidR="005D3F26" w:rsidRPr="00D72910" w:rsidRDefault="005D3F26" w:rsidP="005D3F2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проекта бюджета на 202</w:t>
      </w:r>
      <w:r>
        <w:rPr>
          <w:rFonts w:ascii="Times New Roman" w:hAnsi="Times New Roman"/>
          <w:sz w:val="28"/>
          <w:szCs w:val="28"/>
        </w:rPr>
        <w:t>4</w:t>
      </w:r>
      <w:r w:rsidRPr="00D72910">
        <w:rPr>
          <w:rFonts w:ascii="Times New Roman" w:hAnsi="Times New Roman"/>
          <w:sz w:val="28"/>
          <w:szCs w:val="28"/>
        </w:rPr>
        <w:t xml:space="preserve"> год и </w:t>
      </w:r>
      <w:proofErr w:type="gramStart"/>
      <w:r w:rsidRPr="00D72910">
        <w:rPr>
          <w:rFonts w:ascii="Times New Roman" w:hAnsi="Times New Roman"/>
          <w:sz w:val="28"/>
          <w:szCs w:val="28"/>
        </w:rPr>
        <w:t>на</w:t>
      </w:r>
      <w:proofErr w:type="gramEnd"/>
    </w:p>
    <w:p w:rsidR="005D3F26" w:rsidRPr="00D72910" w:rsidRDefault="005D3F26" w:rsidP="005D3F2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плановый период 202</w:t>
      </w:r>
      <w:r>
        <w:rPr>
          <w:rFonts w:ascii="Times New Roman" w:hAnsi="Times New Roman"/>
          <w:sz w:val="28"/>
          <w:szCs w:val="28"/>
        </w:rPr>
        <w:t>5</w:t>
      </w:r>
      <w:r w:rsidRPr="00D72910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6 годов</w:t>
      </w:r>
    </w:p>
    <w:p w:rsidR="0005190A" w:rsidRDefault="0005190A" w:rsidP="0005190A">
      <w:pPr>
        <w:spacing w:after="0" w:line="240" w:lineRule="auto"/>
      </w:pPr>
    </w:p>
    <w:p w:rsidR="0005190A" w:rsidRDefault="0005190A" w:rsidP="0005190A">
      <w:pPr>
        <w:spacing w:after="0" w:line="240" w:lineRule="auto"/>
        <w:rPr>
          <w:b/>
        </w:rPr>
      </w:pPr>
    </w:p>
    <w:p w:rsidR="00A028BC" w:rsidRDefault="00A028BC" w:rsidP="003B18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3B18F1" w:rsidRPr="0005190A">
        <w:rPr>
          <w:rFonts w:ascii="Times New Roman" w:hAnsi="Times New Roman"/>
          <w:b/>
          <w:sz w:val="28"/>
          <w:szCs w:val="28"/>
        </w:rPr>
        <w:t xml:space="preserve">аспорт муниципальной программы </w:t>
      </w:r>
    </w:p>
    <w:p w:rsidR="003B18F1" w:rsidRDefault="003B18F1" w:rsidP="003B18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190A">
        <w:rPr>
          <w:rFonts w:ascii="Times New Roman" w:hAnsi="Times New Roman"/>
          <w:b/>
          <w:sz w:val="28"/>
          <w:szCs w:val="28"/>
        </w:rPr>
        <w:t>"</w:t>
      </w:r>
      <w:r w:rsidRPr="003B18F1">
        <w:rPr>
          <w:rFonts w:ascii="Times New Roman" w:hAnsi="Times New Roman"/>
          <w:b/>
          <w:sz w:val="28"/>
          <w:szCs w:val="28"/>
        </w:rPr>
        <w:t>Развитие гражданского общества</w:t>
      </w:r>
      <w:r w:rsidRPr="0005190A">
        <w:rPr>
          <w:rFonts w:ascii="Times New Roman" w:hAnsi="Times New Roman"/>
          <w:b/>
          <w:sz w:val="28"/>
          <w:szCs w:val="28"/>
        </w:rPr>
        <w:t xml:space="preserve"> в городе Нижневартовске"</w:t>
      </w:r>
    </w:p>
    <w:p w:rsidR="003B18F1" w:rsidRDefault="003B18F1" w:rsidP="003B18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642"/>
        <w:gridCol w:w="365"/>
        <w:gridCol w:w="1261"/>
        <w:gridCol w:w="968"/>
        <w:gridCol w:w="1010"/>
        <w:gridCol w:w="736"/>
        <w:gridCol w:w="882"/>
        <w:gridCol w:w="589"/>
        <w:gridCol w:w="589"/>
        <w:gridCol w:w="1178"/>
        <w:gridCol w:w="1032"/>
        <w:gridCol w:w="885"/>
        <w:gridCol w:w="440"/>
        <w:gridCol w:w="443"/>
        <w:gridCol w:w="934"/>
        <w:gridCol w:w="98"/>
        <w:gridCol w:w="1209"/>
      </w:tblGrid>
      <w:tr w:rsidR="003B18F1" w:rsidTr="00150BC1">
        <w:trPr>
          <w:trHeight w:val="20"/>
        </w:trPr>
        <w:tc>
          <w:tcPr>
            <w:tcW w:w="866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bookmarkStart w:id="0" w:name="_GoBack"/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Наименование муниципальной программы</w:t>
            </w:r>
          </w:p>
        </w:tc>
        <w:tc>
          <w:tcPr>
            <w:tcW w:w="4134" w:type="pct"/>
            <w:gridSpan w:val="16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Развитие гражданского общества в </w:t>
            </w:r>
            <w:proofErr w:type="gramStart"/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городе</w:t>
            </w:r>
            <w:proofErr w:type="gramEnd"/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Нижневартовске</w:t>
            </w:r>
          </w:p>
        </w:tc>
      </w:tr>
      <w:tr w:rsidR="003B18F1" w:rsidTr="00150BC1">
        <w:trPr>
          <w:trHeight w:val="20"/>
        </w:trPr>
        <w:tc>
          <w:tcPr>
            <w:tcW w:w="866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4134" w:type="pct"/>
            <w:gridSpan w:val="16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2023-2036 годы</w:t>
            </w:r>
          </w:p>
        </w:tc>
      </w:tr>
      <w:tr w:rsidR="003B18F1" w:rsidTr="00150BC1">
        <w:trPr>
          <w:trHeight w:val="20"/>
        </w:trPr>
        <w:tc>
          <w:tcPr>
            <w:tcW w:w="866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Тип муниципальной программы</w:t>
            </w:r>
          </w:p>
        </w:tc>
        <w:tc>
          <w:tcPr>
            <w:tcW w:w="4134" w:type="pct"/>
            <w:gridSpan w:val="16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Муниципальная программа</w:t>
            </w:r>
          </w:p>
        </w:tc>
      </w:tr>
      <w:tr w:rsidR="003B18F1" w:rsidTr="00150BC1">
        <w:trPr>
          <w:trHeight w:val="20"/>
        </w:trPr>
        <w:tc>
          <w:tcPr>
            <w:tcW w:w="866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Куратор муниципальной программы</w:t>
            </w:r>
          </w:p>
        </w:tc>
        <w:tc>
          <w:tcPr>
            <w:tcW w:w="4134" w:type="pct"/>
            <w:gridSpan w:val="16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Заместитель главы города, в </w:t>
            </w:r>
            <w:proofErr w:type="gramStart"/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ведении</w:t>
            </w:r>
            <w:proofErr w:type="gramEnd"/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которого находится департамент общественных коммуникаций и молодежной политики ад</w:t>
            </w: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министрации города</w:t>
            </w:r>
          </w:p>
        </w:tc>
      </w:tr>
      <w:tr w:rsidR="003B18F1" w:rsidTr="00150BC1">
        <w:trPr>
          <w:trHeight w:val="20"/>
        </w:trPr>
        <w:tc>
          <w:tcPr>
            <w:tcW w:w="866" w:type="pct"/>
            <w:tcMar>
              <w:top w:w="0" w:type="dxa"/>
              <w:bottom w:w="0" w:type="dxa"/>
            </w:tcMar>
          </w:tcPr>
          <w:p w:rsidR="003B18F1" w:rsidRP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4134" w:type="pct"/>
            <w:gridSpan w:val="16"/>
            <w:tcMar>
              <w:top w:w="0" w:type="dxa"/>
              <w:bottom w:w="0" w:type="dxa"/>
            </w:tcMar>
          </w:tcPr>
          <w:p w:rsidR="003B18F1" w:rsidRP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Департамент общественных коммуникаций и молодежной политики администрации города</w:t>
            </w:r>
          </w:p>
        </w:tc>
      </w:tr>
      <w:tr w:rsidR="003B18F1" w:rsidTr="00150BC1">
        <w:trPr>
          <w:trHeight w:val="20"/>
        </w:trPr>
        <w:tc>
          <w:tcPr>
            <w:tcW w:w="866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727033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4134" w:type="pct"/>
            <w:gridSpan w:val="16"/>
            <w:tcMar>
              <w:top w:w="0" w:type="dxa"/>
              <w:bottom w:w="0" w:type="dxa"/>
            </w:tcMar>
          </w:tcPr>
          <w:p w:rsidR="003B18F1" w:rsidRPr="009A0F4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9A0F4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Департамент по социальной политике администрации города;</w:t>
            </w:r>
          </w:p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9A0F4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муниципальные учреждения культуры, физической культуры и спорта</w:t>
            </w:r>
          </w:p>
        </w:tc>
      </w:tr>
      <w:tr w:rsidR="003B18F1" w:rsidTr="00150BC1">
        <w:trPr>
          <w:trHeight w:val="20"/>
        </w:trPr>
        <w:tc>
          <w:tcPr>
            <w:tcW w:w="866" w:type="pct"/>
            <w:tcMar>
              <w:top w:w="0" w:type="dxa"/>
              <w:bottom w:w="0" w:type="dxa"/>
            </w:tcMar>
          </w:tcPr>
          <w:p w:rsidR="003B18F1" w:rsidRPr="00727033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Национальная цель</w:t>
            </w:r>
          </w:p>
        </w:tc>
        <w:tc>
          <w:tcPr>
            <w:tcW w:w="4134" w:type="pct"/>
            <w:gridSpan w:val="16"/>
            <w:tcMar>
              <w:top w:w="0" w:type="dxa"/>
              <w:bottom w:w="0" w:type="dxa"/>
            </w:tcMar>
          </w:tcPr>
          <w:p w:rsidR="003B18F1" w:rsidRPr="009A0F4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-</w:t>
            </w:r>
          </w:p>
        </w:tc>
      </w:tr>
      <w:tr w:rsidR="003B18F1" w:rsidTr="00150BC1">
        <w:trPr>
          <w:trHeight w:val="20"/>
        </w:trPr>
        <w:tc>
          <w:tcPr>
            <w:tcW w:w="866" w:type="pct"/>
            <w:tcMar>
              <w:top w:w="0" w:type="dxa"/>
              <w:bottom w:w="0" w:type="dxa"/>
            </w:tcMar>
          </w:tcPr>
          <w:p w:rsidR="003B18F1" w:rsidRP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Цели муниципальной программы</w:t>
            </w:r>
          </w:p>
        </w:tc>
        <w:tc>
          <w:tcPr>
            <w:tcW w:w="4134" w:type="pct"/>
            <w:gridSpan w:val="16"/>
            <w:tcMar>
              <w:top w:w="0" w:type="dxa"/>
              <w:bottom w:w="0" w:type="dxa"/>
            </w:tcMar>
          </w:tcPr>
          <w:p w:rsidR="003B18F1" w:rsidRP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1. Создание условий для формирования современного гражданского общества в </w:t>
            </w:r>
            <w:proofErr w:type="gramStart"/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городе</w:t>
            </w:r>
            <w:proofErr w:type="gramEnd"/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Нижневартовске, обеспечения эффективности и финансовой устойчивости социально ориентированных некоммерческих организаций.</w:t>
            </w:r>
          </w:p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2. Социальная интеграция представителей отдельных категорий граждан, повышение их роли в общественной жизни город</w:t>
            </w: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</w:t>
            </w:r>
          </w:p>
        </w:tc>
      </w:tr>
      <w:tr w:rsidR="003B18F1" w:rsidTr="00150BC1">
        <w:trPr>
          <w:trHeight w:val="20"/>
        </w:trPr>
        <w:tc>
          <w:tcPr>
            <w:tcW w:w="866" w:type="pct"/>
            <w:tcMar>
              <w:top w:w="0" w:type="dxa"/>
              <w:bottom w:w="0" w:type="dxa"/>
            </w:tcMar>
          </w:tcPr>
          <w:p w:rsidR="003B18F1" w:rsidRP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Задачи муниципальной программы</w:t>
            </w:r>
          </w:p>
        </w:tc>
        <w:tc>
          <w:tcPr>
            <w:tcW w:w="4134" w:type="pct"/>
            <w:gridSpan w:val="16"/>
            <w:tcMar>
              <w:top w:w="0" w:type="dxa"/>
              <w:bottom w:w="0" w:type="dxa"/>
            </w:tcMar>
          </w:tcPr>
          <w:p w:rsidR="003B18F1" w:rsidRP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1. Обеспечение поддержки социально ориентированных некоммерческих организаций.</w:t>
            </w:r>
          </w:p>
          <w:p w:rsidR="003B18F1" w:rsidRP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2. Обеспечение участия гражданских сообществ отдельных категорий граждан в социальной, культурной, общественной жизни города</w:t>
            </w:r>
          </w:p>
        </w:tc>
      </w:tr>
      <w:tr w:rsidR="003B18F1" w:rsidTr="00150BC1">
        <w:trPr>
          <w:trHeight w:val="20"/>
        </w:trPr>
        <w:tc>
          <w:tcPr>
            <w:tcW w:w="866" w:type="pct"/>
            <w:tcMar>
              <w:top w:w="0" w:type="dxa"/>
              <w:bottom w:w="0" w:type="dxa"/>
            </w:tcMar>
          </w:tcPr>
          <w:p w:rsidR="003B18F1" w:rsidRP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Подпрограммы муниципальной программы и (или) структурные элементы (основные мероприятия) муниципальной программы</w:t>
            </w:r>
          </w:p>
        </w:tc>
        <w:tc>
          <w:tcPr>
            <w:tcW w:w="4134" w:type="pct"/>
            <w:gridSpan w:val="16"/>
            <w:tcMar>
              <w:top w:w="0" w:type="dxa"/>
              <w:bottom w:w="0" w:type="dxa"/>
            </w:tcMar>
          </w:tcPr>
          <w:p w:rsidR="003B18F1" w:rsidRP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Основные мероприятия:</w:t>
            </w:r>
          </w:p>
          <w:p w:rsidR="003B18F1" w:rsidRP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1. Оказание мер поддержки социально ориентированным некоммерческим организациям путем предоставления субсидий.</w:t>
            </w:r>
          </w:p>
          <w:p w:rsidR="003B18F1" w:rsidRP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2. Организация и проведение обучающих семинаров, тренингов, курсов в области подготовки, переподготовки и повышения квалификации работников и добровольцев социально ориентированных некоммерческих организаций.</w:t>
            </w:r>
          </w:p>
          <w:p w:rsidR="003B18F1" w:rsidRP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3. Организация и проведение мероприятий с участием социально ориентированных некоммерческих организаций по вопросам развития гражданского общества, социально-экономического развития города.</w:t>
            </w:r>
          </w:p>
          <w:p w:rsidR="003B18F1" w:rsidRP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4. Информационная поддержка социально ориентированных некоммерческих организаций.</w:t>
            </w:r>
          </w:p>
          <w:p w:rsidR="003B18F1" w:rsidRP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5. Обеспечение социальной интеграции представителей общественных организаций отдельных категорий граждан в общественную жизнь города</w:t>
            </w:r>
          </w:p>
        </w:tc>
      </w:tr>
      <w:tr w:rsidR="003B18F1" w:rsidTr="00150BC1">
        <w:trPr>
          <w:cantSplit/>
          <w:trHeight w:val="20"/>
        </w:trPr>
        <w:tc>
          <w:tcPr>
            <w:tcW w:w="866" w:type="pct"/>
            <w:vMerge w:val="restar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20" w:type="pct"/>
            <w:vMerge w:val="restar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№</w:t>
            </w:r>
          </w:p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/п</w:t>
            </w:r>
          </w:p>
        </w:tc>
        <w:tc>
          <w:tcPr>
            <w:tcW w:w="730" w:type="pct"/>
            <w:gridSpan w:val="2"/>
            <w:vMerge w:val="restar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Наименование</w:t>
            </w:r>
          </w:p>
          <w:p w:rsidR="003B18F1" w:rsidRDefault="003B18F1" w:rsidP="003B18F1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целевого показателя</w:t>
            </w:r>
          </w:p>
        </w:tc>
        <w:tc>
          <w:tcPr>
            <w:tcW w:w="3284" w:type="pct"/>
            <w:gridSpan w:val="13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Значение показателя по годам</w:t>
            </w:r>
          </w:p>
        </w:tc>
      </w:tr>
      <w:tr w:rsidR="003B18F1" w:rsidTr="00150BC1">
        <w:trPr>
          <w:cantSplit/>
          <w:trHeight w:val="20"/>
        </w:trPr>
        <w:tc>
          <w:tcPr>
            <w:tcW w:w="866" w:type="pct"/>
            <w:vMerge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120" w:type="pct"/>
            <w:vMerge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730" w:type="pct"/>
            <w:gridSpan w:val="2"/>
            <w:vMerge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right="-113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331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базовое</w:t>
            </w:r>
          </w:p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значение</w:t>
            </w:r>
          </w:p>
        </w:tc>
        <w:tc>
          <w:tcPr>
            <w:tcW w:w="241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2023</w:t>
            </w:r>
          </w:p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289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2024</w:t>
            </w:r>
          </w:p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193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2025</w:t>
            </w:r>
          </w:p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193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2026</w:t>
            </w:r>
          </w:p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386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2027</w:t>
            </w:r>
          </w:p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338" w:type="pct"/>
          </w:tcPr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2028</w:t>
            </w:r>
          </w:p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290" w:type="pct"/>
          </w:tcPr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2029</w:t>
            </w:r>
          </w:p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289" w:type="pct"/>
            <w:gridSpan w:val="2"/>
          </w:tcPr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2030</w:t>
            </w:r>
          </w:p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338" w:type="pct"/>
            <w:gridSpan w:val="2"/>
          </w:tcPr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2031-2036 </w:t>
            </w:r>
          </w:p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годы</w:t>
            </w:r>
          </w:p>
        </w:tc>
        <w:tc>
          <w:tcPr>
            <w:tcW w:w="396" w:type="pct"/>
          </w:tcPr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на момент </w:t>
            </w:r>
          </w:p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окончания </w:t>
            </w:r>
          </w:p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реализации </w:t>
            </w:r>
          </w:p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муниципальной </w:t>
            </w:r>
          </w:p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программы</w:t>
            </w:r>
          </w:p>
        </w:tc>
      </w:tr>
      <w:tr w:rsidR="003B18F1" w:rsidTr="00150BC1">
        <w:trPr>
          <w:cantSplit/>
          <w:trHeight w:val="20"/>
        </w:trPr>
        <w:tc>
          <w:tcPr>
            <w:tcW w:w="866" w:type="pct"/>
            <w:vMerge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highlight w:val="yellow"/>
                <w:lang w:eastAsia="ru-RU"/>
              </w:rPr>
            </w:pPr>
          </w:p>
        </w:tc>
        <w:tc>
          <w:tcPr>
            <w:tcW w:w="120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1.</w:t>
            </w:r>
          </w:p>
        </w:tc>
        <w:tc>
          <w:tcPr>
            <w:tcW w:w="730" w:type="pct"/>
            <w:gridSpan w:val="2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9A0F4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Количество социально ориентированных некоммерческих организаций, получивших финансовую поддержку путем предоставления субсидий (ед.)</w:t>
            </w:r>
            <w:r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1</w:t>
            </w:r>
          </w:p>
        </w:tc>
        <w:tc>
          <w:tcPr>
            <w:tcW w:w="331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41</w:t>
            </w:r>
          </w:p>
        </w:tc>
        <w:tc>
          <w:tcPr>
            <w:tcW w:w="241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40</w:t>
            </w:r>
          </w:p>
        </w:tc>
        <w:tc>
          <w:tcPr>
            <w:tcW w:w="289" w:type="pct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40</w:t>
            </w:r>
          </w:p>
        </w:tc>
        <w:tc>
          <w:tcPr>
            <w:tcW w:w="193" w:type="pct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40</w:t>
            </w:r>
          </w:p>
        </w:tc>
        <w:tc>
          <w:tcPr>
            <w:tcW w:w="193" w:type="pct"/>
          </w:tcPr>
          <w:p w:rsidR="003B18F1" w:rsidRDefault="0065106D" w:rsidP="003B18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40</w:t>
            </w:r>
          </w:p>
        </w:tc>
        <w:tc>
          <w:tcPr>
            <w:tcW w:w="386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36</w:t>
            </w:r>
          </w:p>
        </w:tc>
        <w:tc>
          <w:tcPr>
            <w:tcW w:w="338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36</w:t>
            </w:r>
          </w:p>
        </w:tc>
        <w:tc>
          <w:tcPr>
            <w:tcW w:w="290" w:type="pct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36</w:t>
            </w:r>
          </w:p>
        </w:tc>
        <w:tc>
          <w:tcPr>
            <w:tcW w:w="289" w:type="pct"/>
            <w:gridSpan w:val="2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36</w:t>
            </w:r>
          </w:p>
        </w:tc>
        <w:tc>
          <w:tcPr>
            <w:tcW w:w="338" w:type="pct"/>
            <w:gridSpan w:val="2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36</w:t>
            </w:r>
          </w:p>
        </w:tc>
        <w:tc>
          <w:tcPr>
            <w:tcW w:w="396" w:type="pct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36</w:t>
            </w:r>
          </w:p>
        </w:tc>
      </w:tr>
      <w:tr w:rsidR="003B18F1" w:rsidTr="00150BC1">
        <w:trPr>
          <w:cantSplit/>
          <w:trHeight w:val="20"/>
        </w:trPr>
        <w:tc>
          <w:tcPr>
            <w:tcW w:w="866" w:type="pct"/>
            <w:vMerge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highlight w:val="yellow"/>
                <w:lang w:eastAsia="ru-RU"/>
              </w:rPr>
            </w:pPr>
          </w:p>
        </w:tc>
        <w:tc>
          <w:tcPr>
            <w:tcW w:w="120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2.</w:t>
            </w:r>
          </w:p>
        </w:tc>
        <w:tc>
          <w:tcPr>
            <w:tcW w:w="730" w:type="pct"/>
            <w:gridSpan w:val="2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9A0F4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Количество жителей города, в том числе отдельных категорий граждан, охваченных проектами и услугами социально ориентированных некоммерческих организаций (чел.)</w:t>
            </w:r>
            <w:r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 xml:space="preserve"> 2</w:t>
            </w:r>
          </w:p>
        </w:tc>
        <w:tc>
          <w:tcPr>
            <w:tcW w:w="331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7000</w:t>
            </w:r>
          </w:p>
        </w:tc>
        <w:tc>
          <w:tcPr>
            <w:tcW w:w="241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7000</w:t>
            </w:r>
          </w:p>
        </w:tc>
        <w:tc>
          <w:tcPr>
            <w:tcW w:w="289" w:type="pct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7000</w:t>
            </w:r>
          </w:p>
        </w:tc>
        <w:tc>
          <w:tcPr>
            <w:tcW w:w="193" w:type="pct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7000</w:t>
            </w:r>
          </w:p>
        </w:tc>
        <w:tc>
          <w:tcPr>
            <w:tcW w:w="193" w:type="pct"/>
          </w:tcPr>
          <w:p w:rsidR="003B18F1" w:rsidRDefault="0065106D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70</w:t>
            </w:r>
            <w:r w:rsid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00</w:t>
            </w:r>
          </w:p>
        </w:tc>
        <w:tc>
          <w:tcPr>
            <w:tcW w:w="386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6300</w:t>
            </w:r>
          </w:p>
        </w:tc>
        <w:tc>
          <w:tcPr>
            <w:tcW w:w="338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6300</w:t>
            </w:r>
          </w:p>
        </w:tc>
        <w:tc>
          <w:tcPr>
            <w:tcW w:w="290" w:type="pct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6300</w:t>
            </w:r>
          </w:p>
        </w:tc>
        <w:tc>
          <w:tcPr>
            <w:tcW w:w="289" w:type="pct"/>
            <w:gridSpan w:val="2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6300</w:t>
            </w:r>
          </w:p>
        </w:tc>
        <w:tc>
          <w:tcPr>
            <w:tcW w:w="338" w:type="pct"/>
            <w:gridSpan w:val="2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6300</w:t>
            </w:r>
          </w:p>
        </w:tc>
        <w:tc>
          <w:tcPr>
            <w:tcW w:w="396" w:type="pct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6300</w:t>
            </w:r>
          </w:p>
        </w:tc>
      </w:tr>
      <w:tr w:rsidR="003B18F1" w:rsidTr="00150BC1">
        <w:trPr>
          <w:cantSplit/>
          <w:trHeight w:val="20"/>
        </w:trPr>
        <w:tc>
          <w:tcPr>
            <w:tcW w:w="866" w:type="pct"/>
            <w:vMerge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highlight w:val="yellow"/>
                <w:lang w:eastAsia="ru-RU"/>
              </w:rPr>
            </w:pPr>
          </w:p>
        </w:tc>
        <w:tc>
          <w:tcPr>
            <w:tcW w:w="120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3.</w:t>
            </w:r>
          </w:p>
        </w:tc>
        <w:tc>
          <w:tcPr>
            <w:tcW w:w="730" w:type="pct"/>
            <w:gridSpan w:val="2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9A0F4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Количество работников, добровольцев и представителей социально ориентированных некоммерческих организаций, участвовавших в обучающих </w:t>
            </w:r>
            <w:proofErr w:type="gramStart"/>
            <w:r w:rsidRPr="009A0F4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мероприятиях</w:t>
            </w:r>
            <w:proofErr w:type="gramEnd"/>
            <w:r w:rsidRPr="009A0F4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(чел.)</w:t>
            </w:r>
            <w:r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3</w:t>
            </w:r>
          </w:p>
        </w:tc>
        <w:tc>
          <w:tcPr>
            <w:tcW w:w="331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420</w:t>
            </w:r>
          </w:p>
        </w:tc>
        <w:tc>
          <w:tcPr>
            <w:tcW w:w="241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220</w:t>
            </w:r>
          </w:p>
        </w:tc>
        <w:tc>
          <w:tcPr>
            <w:tcW w:w="289" w:type="pct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220</w:t>
            </w:r>
          </w:p>
        </w:tc>
        <w:tc>
          <w:tcPr>
            <w:tcW w:w="193" w:type="pct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220</w:t>
            </w:r>
          </w:p>
        </w:tc>
        <w:tc>
          <w:tcPr>
            <w:tcW w:w="193" w:type="pct"/>
          </w:tcPr>
          <w:p w:rsidR="003B18F1" w:rsidRDefault="0065106D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22</w:t>
            </w:r>
            <w:r w:rsid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386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200</w:t>
            </w:r>
          </w:p>
        </w:tc>
        <w:tc>
          <w:tcPr>
            <w:tcW w:w="338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200</w:t>
            </w:r>
          </w:p>
        </w:tc>
        <w:tc>
          <w:tcPr>
            <w:tcW w:w="290" w:type="pct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200</w:t>
            </w:r>
          </w:p>
        </w:tc>
        <w:tc>
          <w:tcPr>
            <w:tcW w:w="289" w:type="pct"/>
            <w:gridSpan w:val="2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200</w:t>
            </w:r>
          </w:p>
        </w:tc>
        <w:tc>
          <w:tcPr>
            <w:tcW w:w="338" w:type="pct"/>
            <w:gridSpan w:val="2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200</w:t>
            </w:r>
          </w:p>
        </w:tc>
        <w:tc>
          <w:tcPr>
            <w:tcW w:w="396" w:type="pct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200</w:t>
            </w:r>
          </w:p>
        </w:tc>
      </w:tr>
      <w:tr w:rsidR="003B18F1" w:rsidTr="00150BC1">
        <w:trPr>
          <w:cantSplit/>
          <w:trHeight w:val="20"/>
        </w:trPr>
        <w:tc>
          <w:tcPr>
            <w:tcW w:w="866" w:type="pct"/>
            <w:vMerge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highlight w:val="yellow"/>
                <w:lang w:eastAsia="ru-RU"/>
              </w:rPr>
            </w:pPr>
          </w:p>
        </w:tc>
        <w:tc>
          <w:tcPr>
            <w:tcW w:w="120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4.</w:t>
            </w:r>
          </w:p>
        </w:tc>
        <w:tc>
          <w:tcPr>
            <w:tcW w:w="730" w:type="pct"/>
            <w:gridSpan w:val="2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9A0F4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Количество социально ориентированных некоммерческих организаций, включенных в муниципальный реестр социально ориентированных некоммерческих организаций - получателей поддержки (ед.)</w:t>
            </w:r>
            <w:r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4</w:t>
            </w:r>
          </w:p>
        </w:tc>
        <w:tc>
          <w:tcPr>
            <w:tcW w:w="331" w:type="pct"/>
            <w:tcMar>
              <w:top w:w="0" w:type="dxa"/>
              <w:bottom w:w="0" w:type="dxa"/>
            </w:tcMar>
          </w:tcPr>
          <w:p w:rsidR="003B18F1" w:rsidRPr="009A0F4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108</w:t>
            </w:r>
          </w:p>
        </w:tc>
        <w:tc>
          <w:tcPr>
            <w:tcW w:w="241" w:type="pct"/>
            <w:tcMar>
              <w:top w:w="0" w:type="dxa"/>
              <w:bottom w:w="0" w:type="dxa"/>
            </w:tcMar>
          </w:tcPr>
          <w:p w:rsidR="003B18F1" w:rsidRPr="009A0F4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110</w:t>
            </w:r>
          </w:p>
        </w:tc>
        <w:tc>
          <w:tcPr>
            <w:tcW w:w="289" w:type="pct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110</w:t>
            </w:r>
          </w:p>
        </w:tc>
        <w:tc>
          <w:tcPr>
            <w:tcW w:w="193" w:type="pct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110</w:t>
            </w:r>
          </w:p>
        </w:tc>
        <w:tc>
          <w:tcPr>
            <w:tcW w:w="193" w:type="pct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110</w:t>
            </w:r>
          </w:p>
        </w:tc>
        <w:tc>
          <w:tcPr>
            <w:tcW w:w="386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110</w:t>
            </w:r>
          </w:p>
        </w:tc>
        <w:tc>
          <w:tcPr>
            <w:tcW w:w="338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110</w:t>
            </w:r>
          </w:p>
        </w:tc>
        <w:tc>
          <w:tcPr>
            <w:tcW w:w="290" w:type="pct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110</w:t>
            </w:r>
          </w:p>
        </w:tc>
        <w:tc>
          <w:tcPr>
            <w:tcW w:w="289" w:type="pct"/>
            <w:gridSpan w:val="2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110</w:t>
            </w:r>
          </w:p>
        </w:tc>
        <w:tc>
          <w:tcPr>
            <w:tcW w:w="338" w:type="pct"/>
            <w:gridSpan w:val="2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110</w:t>
            </w:r>
          </w:p>
        </w:tc>
        <w:tc>
          <w:tcPr>
            <w:tcW w:w="396" w:type="pct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110</w:t>
            </w:r>
          </w:p>
        </w:tc>
      </w:tr>
      <w:tr w:rsidR="003B18F1" w:rsidTr="00150BC1">
        <w:trPr>
          <w:cantSplit/>
          <w:trHeight w:val="20"/>
        </w:trPr>
        <w:tc>
          <w:tcPr>
            <w:tcW w:w="866" w:type="pct"/>
            <w:vMerge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highlight w:val="yellow"/>
                <w:lang w:eastAsia="ru-RU"/>
              </w:rPr>
            </w:pPr>
          </w:p>
        </w:tc>
        <w:tc>
          <w:tcPr>
            <w:tcW w:w="120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5.</w:t>
            </w:r>
          </w:p>
        </w:tc>
        <w:tc>
          <w:tcPr>
            <w:tcW w:w="730" w:type="pct"/>
            <w:gridSpan w:val="2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9A0F4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Количество жителей города, в том числе отдельных категорий граждан, участвующих в мероприятиях муниципальной программы (чел.)</w:t>
            </w:r>
            <w:r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 xml:space="preserve"> 5</w:t>
            </w:r>
          </w:p>
        </w:tc>
        <w:tc>
          <w:tcPr>
            <w:tcW w:w="331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8900</w:t>
            </w:r>
          </w:p>
        </w:tc>
        <w:tc>
          <w:tcPr>
            <w:tcW w:w="241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9100</w:t>
            </w:r>
          </w:p>
        </w:tc>
        <w:tc>
          <w:tcPr>
            <w:tcW w:w="289" w:type="pct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8900</w:t>
            </w:r>
          </w:p>
        </w:tc>
        <w:tc>
          <w:tcPr>
            <w:tcW w:w="193" w:type="pct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8900</w:t>
            </w:r>
          </w:p>
        </w:tc>
        <w:tc>
          <w:tcPr>
            <w:tcW w:w="193" w:type="pct"/>
          </w:tcPr>
          <w:p w:rsidR="003B18F1" w:rsidRDefault="0065106D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89</w:t>
            </w:r>
            <w:r w:rsid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00</w:t>
            </w:r>
          </w:p>
        </w:tc>
        <w:tc>
          <w:tcPr>
            <w:tcW w:w="386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8800</w:t>
            </w:r>
          </w:p>
        </w:tc>
        <w:tc>
          <w:tcPr>
            <w:tcW w:w="338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8800</w:t>
            </w:r>
          </w:p>
        </w:tc>
        <w:tc>
          <w:tcPr>
            <w:tcW w:w="290" w:type="pct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8800</w:t>
            </w:r>
          </w:p>
        </w:tc>
        <w:tc>
          <w:tcPr>
            <w:tcW w:w="289" w:type="pct"/>
            <w:gridSpan w:val="2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8800</w:t>
            </w:r>
          </w:p>
        </w:tc>
        <w:tc>
          <w:tcPr>
            <w:tcW w:w="338" w:type="pct"/>
            <w:gridSpan w:val="2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8800</w:t>
            </w:r>
          </w:p>
        </w:tc>
        <w:tc>
          <w:tcPr>
            <w:tcW w:w="396" w:type="pct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8800</w:t>
            </w:r>
          </w:p>
        </w:tc>
      </w:tr>
      <w:tr w:rsidR="003B18F1" w:rsidTr="00150BC1">
        <w:trPr>
          <w:cantSplit/>
          <w:trHeight w:val="20"/>
        </w:trPr>
        <w:tc>
          <w:tcPr>
            <w:tcW w:w="866" w:type="pct"/>
            <w:vMerge w:val="restar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533" w:type="pct"/>
            <w:gridSpan w:val="2"/>
            <w:vMerge w:val="restar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Источники</w:t>
            </w:r>
          </w:p>
          <w:p w:rsidR="003B18F1" w:rsidRDefault="003B18F1" w:rsidP="003B18F1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финансирования</w:t>
            </w:r>
          </w:p>
        </w:tc>
        <w:tc>
          <w:tcPr>
            <w:tcW w:w="3601" w:type="pct"/>
            <w:gridSpan w:val="14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Расходы по годам</w:t>
            </w:r>
          </w:p>
          <w:p w:rsidR="003B18F1" w:rsidRDefault="003B18F1" w:rsidP="003B18F1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(тыс. рублей)</w:t>
            </w:r>
          </w:p>
        </w:tc>
      </w:tr>
      <w:tr w:rsidR="003B18F1" w:rsidTr="00150BC1">
        <w:trPr>
          <w:cantSplit/>
          <w:trHeight w:val="445"/>
        </w:trPr>
        <w:tc>
          <w:tcPr>
            <w:tcW w:w="866" w:type="pct"/>
            <w:vMerge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533" w:type="pct"/>
            <w:gridSpan w:val="2"/>
            <w:vMerge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right="-113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317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всего</w:t>
            </w:r>
          </w:p>
        </w:tc>
        <w:tc>
          <w:tcPr>
            <w:tcW w:w="331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2023</w:t>
            </w:r>
          </w:p>
          <w:p w:rsidR="003B18F1" w:rsidRDefault="003B18F1" w:rsidP="003B1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год</w:t>
            </w:r>
          </w:p>
        </w:tc>
        <w:tc>
          <w:tcPr>
            <w:tcW w:w="241" w:type="pct"/>
          </w:tcPr>
          <w:p w:rsidR="003B18F1" w:rsidRDefault="003B18F1" w:rsidP="003B1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2024</w:t>
            </w:r>
          </w:p>
          <w:p w:rsidR="003B18F1" w:rsidRDefault="003B18F1" w:rsidP="003B1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289" w:type="pct"/>
          </w:tcPr>
          <w:p w:rsidR="003B18F1" w:rsidRDefault="003B18F1" w:rsidP="003B1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2025</w:t>
            </w:r>
          </w:p>
          <w:p w:rsidR="003B18F1" w:rsidRDefault="003B18F1" w:rsidP="003B1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386" w:type="pct"/>
            <w:gridSpan w:val="2"/>
          </w:tcPr>
          <w:p w:rsidR="003B18F1" w:rsidRDefault="003B18F1" w:rsidP="003B1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2026</w:t>
            </w:r>
          </w:p>
          <w:p w:rsidR="003B18F1" w:rsidRDefault="003B18F1" w:rsidP="003B1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386" w:type="pct"/>
          </w:tcPr>
          <w:p w:rsidR="003B18F1" w:rsidRDefault="003B18F1" w:rsidP="003B1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2027</w:t>
            </w:r>
          </w:p>
          <w:p w:rsidR="003B18F1" w:rsidRDefault="003B18F1" w:rsidP="003B1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338" w:type="pct"/>
          </w:tcPr>
          <w:p w:rsidR="003B18F1" w:rsidRDefault="003B18F1" w:rsidP="003B1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2028</w:t>
            </w:r>
          </w:p>
          <w:p w:rsidR="003B18F1" w:rsidRDefault="003B18F1" w:rsidP="003B1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434" w:type="pct"/>
            <w:gridSpan w:val="2"/>
          </w:tcPr>
          <w:p w:rsidR="003B18F1" w:rsidRDefault="003B18F1" w:rsidP="003B1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2029</w:t>
            </w:r>
          </w:p>
          <w:p w:rsidR="003B18F1" w:rsidRDefault="003B18F1" w:rsidP="003B1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451" w:type="pct"/>
            <w:gridSpan w:val="2"/>
          </w:tcPr>
          <w:p w:rsidR="003B18F1" w:rsidRDefault="003B18F1" w:rsidP="003B1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2030</w:t>
            </w:r>
          </w:p>
          <w:p w:rsidR="003B18F1" w:rsidRDefault="003B18F1" w:rsidP="003B1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428" w:type="pct"/>
            <w:gridSpan w:val="2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2031-2036 </w:t>
            </w:r>
          </w:p>
          <w:p w:rsidR="003B18F1" w:rsidRDefault="003B18F1" w:rsidP="003B1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годы</w:t>
            </w:r>
          </w:p>
        </w:tc>
      </w:tr>
      <w:tr w:rsidR="003B18F1" w:rsidTr="00150BC1">
        <w:trPr>
          <w:cantSplit/>
          <w:trHeight w:val="20"/>
        </w:trPr>
        <w:tc>
          <w:tcPr>
            <w:tcW w:w="866" w:type="pct"/>
            <w:vMerge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533" w:type="pct"/>
            <w:gridSpan w:val="2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Бюджет города</w:t>
            </w:r>
          </w:p>
        </w:tc>
        <w:tc>
          <w:tcPr>
            <w:tcW w:w="317" w:type="pct"/>
            <w:tcMar>
              <w:top w:w="0" w:type="dxa"/>
              <w:bottom w:w="0" w:type="dxa"/>
            </w:tcMar>
          </w:tcPr>
          <w:p w:rsidR="003B18F1" w:rsidRDefault="001112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122 907,72</w:t>
            </w:r>
          </w:p>
        </w:tc>
        <w:tc>
          <w:tcPr>
            <w:tcW w:w="331" w:type="pct"/>
          </w:tcPr>
          <w:p w:rsidR="003B18F1" w:rsidRDefault="001112F1" w:rsidP="003B18F1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13 287,72</w:t>
            </w:r>
          </w:p>
        </w:tc>
        <w:tc>
          <w:tcPr>
            <w:tcW w:w="241" w:type="pct"/>
          </w:tcPr>
          <w:p w:rsidR="003B18F1" w:rsidRDefault="003B18F1" w:rsidP="003B18F1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12 740,00</w:t>
            </w:r>
          </w:p>
        </w:tc>
        <w:tc>
          <w:tcPr>
            <w:tcW w:w="289" w:type="pct"/>
          </w:tcPr>
          <w:p w:rsidR="003B18F1" w:rsidRDefault="003B18F1" w:rsidP="003B18F1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12 740,00</w:t>
            </w:r>
          </w:p>
        </w:tc>
        <w:tc>
          <w:tcPr>
            <w:tcW w:w="386" w:type="pct"/>
            <w:gridSpan w:val="2"/>
          </w:tcPr>
          <w:p w:rsidR="003B18F1" w:rsidRDefault="001112F1" w:rsidP="003B18F1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12 7</w:t>
            </w:r>
            <w:r w:rsidR="003B18F1">
              <w:rPr>
                <w:rFonts w:ascii="Times New Roman" w:hAnsi="Times New Roman"/>
                <w:sz w:val="15"/>
                <w:szCs w:val="15"/>
              </w:rPr>
              <w:t>40,00</w:t>
            </w:r>
          </w:p>
        </w:tc>
        <w:tc>
          <w:tcPr>
            <w:tcW w:w="386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7 140,00</w:t>
            </w:r>
          </w:p>
        </w:tc>
        <w:tc>
          <w:tcPr>
            <w:tcW w:w="338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7 140,00</w:t>
            </w:r>
          </w:p>
        </w:tc>
        <w:tc>
          <w:tcPr>
            <w:tcW w:w="434" w:type="pct"/>
            <w:gridSpan w:val="2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7 140,00</w:t>
            </w:r>
          </w:p>
        </w:tc>
        <w:tc>
          <w:tcPr>
            <w:tcW w:w="451" w:type="pct"/>
            <w:gridSpan w:val="2"/>
          </w:tcPr>
          <w:p w:rsidR="003B18F1" w:rsidRDefault="003B18F1" w:rsidP="003B18F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7 140,00</w:t>
            </w:r>
          </w:p>
        </w:tc>
        <w:tc>
          <w:tcPr>
            <w:tcW w:w="428" w:type="pct"/>
            <w:gridSpan w:val="2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42 840,00</w:t>
            </w:r>
          </w:p>
        </w:tc>
      </w:tr>
      <w:tr w:rsidR="003B18F1" w:rsidTr="00150BC1">
        <w:trPr>
          <w:cantSplit/>
          <w:trHeight w:val="20"/>
        </w:trPr>
        <w:tc>
          <w:tcPr>
            <w:tcW w:w="866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Параметры финансового обеспечения портфелей проектов (проектов) города, направленных в том числе на реализацию национальных, федеральных и региональных проектов Российской Федерации</w:t>
            </w:r>
          </w:p>
        </w:tc>
        <w:tc>
          <w:tcPr>
            <w:tcW w:w="4134" w:type="pct"/>
            <w:gridSpan w:val="16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/>
              <w:ind w:left="-57" w:right="-57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 -</w:t>
            </w:r>
          </w:p>
        </w:tc>
      </w:tr>
      <w:tr w:rsidR="003B18F1" w:rsidTr="00150BC1">
        <w:trPr>
          <w:cantSplit/>
          <w:trHeight w:val="20"/>
        </w:trPr>
        <w:tc>
          <w:tcPr>
            <w:tcW w:w="866" w:type="pct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B18F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Объем налоговых расходов города</w:t>
            </w:r>
          </w:p>
        </w:tc>
        <w:tc>
          <w:tcPr>
            <w:tcW w:w="4134" w:type="pct"/>
            <w:gridSpan w:val="16"/>
            <w:tcMar>
              <w:top w:w="0" w:type="dxa"/>
              <w:bottom w:w="0" w:type="dxa"/>
            </w:tcMar>
          </w:tcPr>
          <w:p w:rsidR="003B18F1" w:rsidRDefault="003B18F1" w:rsidP="003B18F1">
            <w:pPr>
              <w:spacing w:after="0"/>
              <w:ind w:left="-57" w:right="-57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 -</w:t>
            </w:r>
          </w:p>
        </w:tc>
      </w:tr>
    </w:tbl>
    <w:bookmarkEnd w:id="0"/>
    <w:p w:rsidR="003B18F1" w:rsidRDefault="003B18F1" w:rsidP="003B18F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</w:p>
    <w:p w:rsidR="003B18F1" w:rsidRPr="003B18F1" w:rsidRDefault="003B18F1" w:rsidP="003B18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1</w:t>
      </w:r>
      <w:r w:rsidRPr="003B18F1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Рассчитывается исходя из количества социально ориентированных некоммерческих организаций, получивших финансовую поддержку путем предоставления субсидий из бюджета города, в том числе: </w:t>
      </w:r>
    </w:p>
    <w:p w:rsidR="003B18F1" w:rsidRPr="003B18F1" w:rsidRDefault="003B18F1" w:rsidP="003B18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8F1">
        <w:rPr>
          <w:rFonts w:ascii="Times New Roman" w:eastAsia="Times New Roman" w:hAnsi="Times New Roman"/>
          <w:sz w:val="24"/>
          <w:szCs w:val="24"/>
          <w:lang w:eastAsia="ru-RU"/>
        </w:rPr>
        <w:t xml:space="preserve">- социально ориентированным некоммерческим организациям на реализацию общественно значимых проектов; </w:t>
      </w:r>
    </w:p>
    <w:p w:rsidR="003B18F1" w:rsidRPr="003B18F1" w:rsidRDefault="003B18F1" w:rsidP="003B18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8F1">
        <w:rPr>
          <w:rFonts w:ascii="Times New Roman" w:eastAsia="Times New Roman" w:hAnsi="Times New Roman"/>
          <w:sz w:val="24"/>
          <w:szCs w:val="24"/>
          <w:lang w:eastAsia="ru-RU"/>
        </w:rPr>
        <w:t xml:space="preserve">- социально ориентированным некоммерческим организациям на возмещение затрат по участию в региональных и общероссийских </w:t>
      </w:r>
      <w:proofErr w:type="gramStart"/>
      <w:r w:rsidRPr="003B18F1">
        <w:rPr>
          <w:rFonts w:ascii="Times New Roman" w:eastAsia="Times New Roman" w:hAnsi="Times New Roman"/>
          <w:sz w:val="24"/>
          <w:szCs w:val="24"/>
          <w:lang w:eastAsia="ru-RU"/>
        </w:rPr>
        <w:t>мероприятиях</w:t>
      </w:r>
      <w:proofErr w:type="gramEnd"/>
      <w:r w:rsidRPr="003B18F1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3B18F1" w:rsidRPr="003B18F1" w:rsidRDefault="003B18F1" w:rsidP="003B18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8F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территориальным общественным самоуправлениям города Нижневартовска, являющимся юридическими лицами, на осуществление собственных инициатив по вопросам местного значения. </w:t>
      </w:r>
    </w:p>
    <w:p w:rsidR="00F91EDD" w:rsidRPr="00F91EDD" w:rsidRDefault="003B18F1" w:rsidP="00F91ED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="00F91EDD" w:rsidRPr="00F91EDD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Рассчитывается исходя из количества жителей города различных категорий, охваченных проектами и услугами социально ориентированных некоммерческих организаций, по итогам ежегодно представляемых социально ориентированными некоммерческими организациями информационных отчетов об использовании субсидии из бюджета города. </w:t>
      </w:r>
    </w:p>
    <w:p w:rsidR="00F91EDD" w:rsidRPr="00F91EDD" w:rsidRDefault="003B18F1" w:rsidP="00F91ED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highlight w:val="white"/>
          <w:vertAlign w:val="superscript"/>
          <w:lang w:eastAsia="ru-RU"/>
        </w:rPr>
        <w:t>3</w:t>
      </w:r>
      <w:r w:rsidR="00F91EDD" w:rsidRPr="00F91EDD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Рассчитывается исходя из количества работников, добровольцев и представителей социально ориентированных некоммерческих организаций, фактически участвовавших в обучающих </w:t>
      </w:r>
      <w:proofErr w:type="gramStart"/>
      <w:r w:rsidR="00F91EDD" w:rsidRPr="00F91EDD">
        <w:rPr>
          <w:rFonts w:ascii="Times New Roman" w:eastAsia="Times New Roman" w:hAnsi="Times New Roman"/>
          <w:sz w:val="24"/>
          <w:szCs w:val="24"/>
          <w:lang w:eastAsia="ru-RU"/>
        </w:rPr>
        <w:t>мероприятиях</w:t>
      </w:r>
      <w:proofErr w:type="gramEnd"/>
      <w:r w:rsidR="00F91EDD" w:rsidRPr="00F91EDD">
        <w:rPr>
          <w:rFonts w:ascii="Times New Roman" w:eastAsia="Times New Roman" w:hAnsi="Times New Roman"/>
          <w:sz w:val="24"/>
          <w:szCs w:val="24"/>
          <w:lang w:eastAsia="ru-RU"/>
        </w:rPr>
        <w:t xml:space="preserve"> (семинары, тренинги, курсы, съезды, форумы, выставки, фестивали и др.). </w:t>
      </w:r>
    </w:p>
    <w:p w:rsidR="00F91EDD" w:rsidRPr="00F91EDD" w:rsidRDefault="003B18F1" w:rsidP="00F91ED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highlight w:val="white"/>
          <w:vertAlign w:val="superscript"/>
          <w:lang w:eastAsia="ru-RU"/>
        </w:rPr>
        <w:t>4</w:t>
      </w:r>
      <w:r w:rsidR="00F91EDD" w:rsidRPr="00F91EDD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Рассчитывается исходя из количества социально ориентированных некоммерческих организаций, фактически получивших финансовую, имущественную, консультационную, информационную поддержку, поддержку в области подготовки, дополнительного профессионального образования работников и добровольцев социально ориентированных некоммерческих организаций и включенных в муниципальный реестр социально ориентированных некоммерческих организаций - получателей поддержки. </w:t>
      </w:r>
      <w:proofErr w:type="gramEnd"/>
    </w:p>
    <w:p w:rsidR="00F91EDD" w:rsidRPr="00F91EDD" w:rsidRDefault="003B18F1" w:rsidP="00F91ED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highlight w:val="white"/>
          <w:vertAlign w:val="superscript"/>
          <w:lang w:eastAsia="ru-RU"/>
        </w:rPr>
        <w:t>5</w:t>
      </w:r>
      <w:r w:rsidR="00F91EDD" w:rsidRPr="00F91EDD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Рассчитывается исходя из количества жителей города, в том числе отдельных категорий граждан, фактически вовлеченных в мероприятия, проводимые в рамках муниципальной программы. </w:t>
      </w:r>
    </w:p>
    <w:sectPr w:rsidR="00F91EDD" w:rsidRPr="00F91EDD" w:rsidSect="00150BC1">
      <w:headerReference w:type="default" r:id="rId8"/>
      <w:pgSz w:w="16838" w:h="11906" w:orient="landscape"/>
      <w:pgMar w:top="1701" w:right="567" w:bottom="567" w:left="1134" w:header="709" w:footer="709" w:gutter="0"/>
      <w:pgNumType w:start="2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215" w:rsidRDefault="00457215">
      <w:pPr>
        <w:spacing w:after="0" w:line="240" w:lineRule="auto"/>
      </w:pPr>
      <w:r>
        <w:separator/>
      </w:r>
    </w:p>
  </w:endnote>
  <w:endnote w:type="continuationSeparator" w:id="0">
    <w:p w:rsidR="00457215" w:rsidRDefault="00457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215" w:rsidRDefault="00457215">
      <w:pPr>
        <w:spacing w:after="0" w:line="240" w:lineRule="auto"/>
      </w:pPr>
      <w:r>
        <w:separator/>
      </w:r>
    </w:p>
  </w:footnote>
  <w:footnote w:type="continuationSeparator" w:id="0">
    <w:p w:rsidR="00457215" w:rsidRDefault="00457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9078000"/>
      <w:docPartObj>
        <w:docPartGallery w:val="Page Numbers (Top of Page)"/>
        <w:docPartUnique/>
      </w:docPartObj>
    </w:sdtPr>
    <w:sdtEndPr/>
    <w:sdtContent>
      <w:p w:rsidR="00BC5FD4" w:rsidRDefault="00BC5FD4">
        <w:pPr>
          <w:pStyle w:val="aa"/>
          <w:jc w:val="center"/>
        </w:pPr>
        <w:r w:rsidRPr="00096E49">
          <w:rPr>
            <w:rFonts w:ascii="Times New Roman" w:hAnsi="Times New Roman"/>
            <w:sz w:val="20"/>
            <w:szCs w:val="20"/>
          </w:rPr>
          <w:fldChar w:fldCharType="begin"/>
        </w:r>
        <w:r w:rsidRPr="00096E49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096E49">
          <w:rPr>
            <w:rFonts w:ascii="Times New Roman" w:hAnsi="Times New Roman"/>
            <w:sz w:val="20"/>
            <w:szCs w:val="20"/>
          </w:rPr>
          <w:fldChar w:fldCharType="separate"/>
        </w:r>
        <w:r w:rsidR="00150BC1">
          <w:rPr>
            <w:rFonts w:ascii="Times New Roman" w:hAnsi="Times New Roman"/>
            <w:noProof/>
            <w:sz w:val="20"/>
            <w:szCs w:val="20"/>
          </w:rPr>
          <w:t>274</w:t>
        </w:r>
        <w:r w:rsidRPr="00096E49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BC5FD4" w:rsidRDefault="00BC5FD4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A83"/>
    <w:rsid w:val="00003E29"/>
    <w:rsid w:val="0005190A"/>
    <w:rsid w:val="000608C2"/>
    <w:rsid w:val="00073DD2"/>
    <w:rsid w:val="00096E49"/>
    <w:rsid w:val="000A4379"/>
    <w:rsid w:val="000D73C0"/>
    <w:rsid w:val="001112F1"/>
    <w:rsid w:val="00150BC1"/>
    <w:rsid w:val="001A4AA0"/>
    <w:rsid w:val="002A3015"/>
    <w:rsid w:val="002B61C4"/>
    <w:rsid w:val="00304A97"/>
    <w:rsid w:val="003B18F1"/>
    <w:rsid w:val="00457215"/>
    <w:rsid w:val="005D3F26"/>
    <w:rsid w:val="00602200"/>
    <w:rsid w:val="0065106D"/>
    <w:rsid w:val="006B3ACF"/>
    <w:rsid w:val="00783985"/>
    <w:rsid w:val="009514CE"/>
    <w:rsid w:val="00995642"/>
    <w:rsid w:val="00A028BC"/>
    <w:rsid w:val="00AB4161"/>
    <w:rsid w:val="00BC5FD4"/>
    <w:rsid w:val="00BF7EB7"/>
    <w:rsid w:val="00C1262B"/>
    <w:rsid w:val="00D6077B"/>
    <w:rsid w:val="00E8088E"/>
    <w:rsid w:val="00EE6BF5"/>
    <w:rsid w:val="00F06A64"/>
    <w:rsid w:val="00F62A83"/>
    <w:rsid w:val="00F91EDD"/>
    <w:rsid w:val="00F95407"/>
    <w:rsid w:val="00FC144C"/>
    <w:rsid w:val="00FD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table" w:styleId="af8">
    <w:name w:val="Table Grid"/>
    <w:basedOn w:val="a1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table" w:styleId="af8">
    <w:name w:val="Table Grid"/>
    <w:basedOn w:val="a1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3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2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6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4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2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1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8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6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9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7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8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7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6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6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1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4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5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3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1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2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8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1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8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00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447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725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6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782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4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9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A0998-53C0-4E74-BAF4-470801F4B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904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Анисимова Марина Васильевна</dc:creator>
  <cp:keywords/>
  <dc:description/>
  <cp:lastModifiedBy>Зенина Анна Эдуардовна</cp:lastModifiedBy>
  <cp:revision>32</cp:revision>
  <dcterms:created xsi:type="dcterms:W3CDTF">2022-11-16T08:28:00Z</dcterms:created>
  <dcterms:modified xsi:type="dcterms:W3CDTF">2023-11-15T08:26:00Z</dcterms:modified>
</cp:coreProperties>
</file>